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B0" w:rsidRPr="00C34EB0" w:rsidRDefault="00C34EB0" w:rsidP="00C34EB0">
      <w:pPr>
        <w:shd w:val="clear" w:color="auto" w:fill="FFFFFF"/>
        <w:spacing w:after="60" w:line="240" w:lineRule="auto"/>
        <w:ind w:right="240"/>
        <w:outlineLvl w:val="2"/>
        <w:rPr>
          <w:rFonts w:ascii="Verdana" w:eastAsia="Times New Roman" w:hAnsi="Verdana" w:cs="Times New Roman"/>
          <w:b/>
          <w:bCs/>
          <w:sz w:val="43"/>
          <w:szCs w:val="43"/>
        </w:rPr>
      </w:pPr>
      <w:r w:rsidRPr="00C34EB0">
        <w:rPr>
          <w:rFonts w:ascii="Verdana" w:eastAsia="Times New Roman" w:hAnsi="Verdana" w:cs="Times New Roman"/>
          <w:b/>
          <w:bCs/>
          <w:sz w:val="43"/>
          <w:szCs w:val="43"/>
        </w:rPr>
        <w:t>Table of Contents</w:t>
      </w:r>
    </w:p>
    <w:p w:rsidR="00C34EB0" w:rsidRPr="00C34EB0" w:rsidRDefault="00C34EB0" w:rsidP="00C34EB0">
      <w:pPr>
        <w:shd w:val="clear" w:color="auto" w:fill="FFFFFF"/>
        <w:spacing w:before="180" w:after="60" w:line="240" w:lineRule="auto"/>
        <w:ind w:right="240"/>
        <w:outlineLvl w:val="3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C34EB0">
        <w:rPr>
          <w:rFonts w:ascii="Verdana" w:eastAsia="Times New Roman" w:hAnsi="Verdana" w:cs="Times New Roman"/>
          <w:b/>
          <w:bCs/>
          <w:sz w:val="36"/>
          <w:szCs w:val="36"/>
        </w:rPr>
        <w:t>Articles</w:t>
      </w:r>
    </w:p>
    <w:tbl>
      <w:tblPr>
        <w:tblW w:w="9510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899"/>
      </w:tblGrid>
      <w:tr w:rsidR="00C34EB0" w:rsidRPr="00C34EB0" w:rsidTr="00C34EB0">
        <w:trPr>
          <w:tblCellSpacing w:w="15" w:type="dxa"/>
        </w:trPr>
        <w:tc>
          <w:tcPr>
            <w:tcW w:w="759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5" w:history="1">
              <w:r w:rsidRPr="00C34EB0">
                <w:rPr>
                  <w:rFonts w:ascii="Verdana" w:eastAsia="Times New Roman" w:hAnsi="Verdana" w:cs="Times New Roman"/>
                  <w:sz w:val="17"/>
                  <w:szCs w:val="17"/>
                  <w:u w:val="single"/>
                </w:rPr>
                <w:t>PENGARUH MODEL PEMBELAJARAN KOOPERATIF TEKNIK KANCING GEMERINCING TERHADAP HASIL BELAJAR MATEMATIKA SISWA KELAS XI SMK TELEKOMUNIKASI PETERONGAN JOMBANG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Esty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Saraswati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Nur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Hartiningrum</w:t>
            </w:r>
            <w:proofErr w:type="spellEnd"/>
          </w:p>
        </w:tc>
        <w:tc>
          <w:tcPr>
            <w:tcW w:w="186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6" w:history="1">
              <w:r w:rsidRPr="00C34EB0">
                <w:rPr>
                  <w:rFonts w:ascii="Verdana" w:eastAsia="Times New Roman" w:hAnsi="Verdana" w:cs="Times New Roman"/>
                  <w:caps/>
                  <w:sz w:val="14"/>
                  <w:szCs w:val="14"/>
                  <w:u w:val="single"/>
                </w:rPr>
                <w:t>PDF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1 - 8</w:t>
            </w:r>
          </w:p>
        </w:tc>
      </w:tr>
    </w:tbl>
    <w:p w:rsidR="00C34EB0" w:rsidRPr="00C34EB0" w:rsidRDefault="00C34EB0" w:rsidP="00C34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899"/>
      </w:tblGrid>
      <w:tr w:rsidR="00C34EB0" w:rsidRPr="00C34EB0" w:rsidTr="00C34EB0">
        <w:trPr>
          <w:tblCellSpacing w:w="15" w:type="dxa"/>
        </w:trPr>
        <w:tc>
          <w:tcPr>
            <w:tcW w:w="759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7" w:history="1">
              <w:r w:rsidRPr="00C34EB0">
                <w:rPr>
                  <w:rFonts w:ascii="Verdana" w:eastAsia="Times New Roman" w:hAnsi="Verdana" w:cs="Times New Roman"/>
                  <w:sz w:val="17"/>
                  <w:szCs w:val="17"/>
                  <w:u w:val="single"/>
                </w:rPr>
                <w:t>KEMAMPUAN PEMAHAMAN MATEMATIS MELALUI STRATEGI THINK TALK WRITE PADA SISWA KELAS XI IPS SMA ISLAM AS-SHOFA PEKANBARU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Heni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Rahmadani</w:t>
            </w:r>
            <w:proofErr w:type="spellEnd"/>
          </w:p>
        </w:tc>
        <w:tc>
          <w:tcPr>
            <w:tcW w:w="186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8" w:history="1">
              <w:r w:rsidRPr="00C34EB0">
                <w:rPr>
                  <w:rFonts w:ascii="Verdana" w:eastAsia="Times New Roman" w:hAnsi="Verdana" w:cs="Times New Roman"/>
                  <w:caps/>
                  <w:sz w:val="14"/>
                  <w:szCs w:val="14"/>
                  <w:u w:val="single"/>
                </w:rPr>
                <w:t>PDF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9 - 14</w:t>
            </w:r>
          </w:p>
        </w:tc>
      </w:tr>
    </w:tbl>
    <w:p w:rsidR="00C34EB0" w:rsidRPr="00C34EB0" w:rsidRDefault="00C34EB0" w:rsidP="00C34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899"/>
      </w:tblGrid>
      <w:tr w:rsidR="00C34EB0" w:rsidRPr="00C34EB0" w:rsidTr="00C34EB0">
        <w:trPr>
          <w:tblCellSpacing w:w="15" w:type="dxa"/>
        </w:trPr>
        <w:tc>
          <w:tcPr>
            <w:tcW w:w="759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9" w:history="1">
              <w:r w:rsidRPr="00C34EB0">
                <w:rPr>
                  <w:rFonts w:ascii="Verdana" w:eastAsia="Times New Roman" w:hAnsi="Verdana" w:cs="Times New Roman"/>
                  <w:sz w:val="17"/>
                  <w:szCs w:val="17"/>
                  <w:u w:val="single"/>
                </w:rPr>
                <w:t>VALIDITAS PERANGKAT PEMBELAJARAN MATEMATIKA BERBASIS PENEMUAN TERBIMBING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Rena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Revita</w:t>
            </w:r>
            <w:proofErr w:type="spellEnd"/>
          </w:p>
        </w:tc>
        <w:tc>
          <w:tcPr>
            <w:tcW w:w="186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0" w:history="1">
              <w:r w:rsidRPr="00C34EB0">
                <w:rPr>
                  <w:rFonts w:ascii="Verdana" w:eastAsia="Times New Roman" w:hAnsi="Verdana" w:cs="Times New Roman"/>
                  <w:caps/>
                  <w:sz w:val="14"/>
                  <w:szCs w:val="14"/>
                  <w:u w:val="single"/>
                </w:rPr>
                <w:t>PDF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15 - 26</w:t>
            </w:r>
          </w:p>
        </w:tc>
      </w:tr>
    </w:tbl>
    <w:p w:rsidR="00C34EB0" w:rsidRPr="00C34EB0" w:rsidRDefault="00C34EB0" w:rsidP="00C34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899"/>
      </w:tblGrid>
      <w:tr w:rsidR="00C34EB0" w:rsidRPr="00C34EB0" w:rsidTr="00C34EB0">
        <w:trPr>
          <w:tblCellSpacing w:w="15" w:type="dxa"/>
        </w:trPr>
        <w:tc>
          <w:tcPr>
            <w:tcW w:w="759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1" w:history="1">
              <w:r w:rsidRPr="00C34EB0">
                <w:rPr>
                  <w:rFonts w:ascii="Verdana" w:eastAsia="Times New Roman" w:hAnsi="Verdana" w:cs="Times New Roman"/>
                  <w:sz w:val="17"/>
                  <w:szCs w:val="17"/>
                  <w:u w:val="single"/>
                </w:rPr>
                <w:t>THE EFFECT OF MAKE A MATCH (MAM) TYPE MODEL AND BAMBOO DANCE TYPE MODEL THROUGH COOPERATIVE LEARNING ON STUDENTS MOTIVATION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Mohamad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Nur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Fauzi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, Budi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Usodo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, Sri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Subanti</w:t>
            </w:r>
            <w:proofErr w:type="spellEnd"/>
          </w:p>
        </w:tc>
        <w:tc>
          <w:tcPr>
            <w:tcW w:w="186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2" w:history="1">
              <w:r w:rsidRPr="00C34EB0">
                <w:rPr>
                  <w:rFonts w:ascii="Verdana" w:eastAsia="Times New Roman" w:hAnsi="Verdana" w:cs="Times New Roman"/>
                  <w:caps/>
                  <w:sz w:val="14"/>
                  <w:szCs w:val="14"/>
                  <w:u w:val="single"/>
                </w:rPr>
                <w:t>PDF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26 - 32</w:t>
            </w:r>
          </w:p>
        </w:tc>
      </w:tr>
    </w:tbl>
    <w:p w:rsidR="00C34EB0" w:rsidRPr="00C34EB0" w:rsidRDefault="00C34EB0" w:rsidP="00C34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899"/>
      </w:tblGrid>
      <w:tr w:rsidR="00C34EB0" w:rsidRPr="00C34EB0" w:rsidTr="00C34EB0">
        <w:trPr>
          <w:tblCellSpacing w:w="15" w:type="dxa"/>
        </w:trPr>
        <w:tc>
          <w:tcPr>
            <w:tcW w:w="759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3" w:history="1">
              <w:r w:rsidRPr="00C34EB0">
                <w:rPr>
                  <w:rFonts w:ascii="Verdana" w:eastAsia="Times New Roman" w:hAnsi="Verdana" w:cs="Times New Roman"/>
                  <w:sz w:val="17"/>
                  <w:szCs w:val="17"/>
                  <w:u w:val="single"/>
                </w:rPr>
                <w:t>DESAIN MATERI BANGUN DATAR MENGGUNAKAN ORIGAMI BERK</w:t>
              </w:r>
              <w:bookmarkStart w:id="0" w:name="_GoBack"/>
              <w:bookmarkEnd w:id="0"/>
              <w:r w:rsidRPr="00C34EB0">
                <w:rPr>
                  <w:rFonts w:ascii="Verdana" w:eastAsia="Times New Roman" w:hAnsi="Verdana" w:cs="Times New Roman"/>
                  <w:sz w:val="17"/>
                  <w:szCs w:val="17"/>
                  <w:u w:val="single"/>
                </w:rPr>
                <w:t>ONTEKS TANGRAM DI SD KELAS II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Lisnani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Lisnani</w:t>
            </w:r>
            <w:proofErr w:type="spellEnd"/>
          </w:p>
        </w:tc>
        <w:tc>
          <w:tcPr>
            <w:tcW w:w="186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4" w:history="1">
              <w:r w:rsidRPr="00C34EB0">
                <w:rPr>
                  <w:rFonts w:ascii="Verdana" w:eastAsia="Times New Roman" w:hAnsi="Verdana" w:cs="Times New Roman"/>
                  <w:caps/>
                  <w:sz w:val="14"/>
                  <w:szCs w:val="14"/>
                  <w:u w:val="single"/>
                </w:rPr>
                <w:t>PDF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33 - 40</w:t>
            </w:r>
          </w:p>
        </w:tc>
      </w:tr>
    </w:tbl>
    <w:p w:rsidR="00C34EB0" w:rsidRPr="00C34EB0" w:rsidRDefault="00C34EB0" w:rsidP="00C34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899"/>
      </w:tblGrid>
      <w:tr w:rsidR="00C34EB0" w:rsidRPr="00C34EB0" w:rsidTr="00C34EB0">
        <w:trPr>
          <w:tblCellSpacing w:w="15" w:type="dxa"/>
        </w:trPr>
        <w:tc>
          <w:tcPr>
            <w:tcW w:w="759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5" w:history="1">
              <w:r w:rsidRPr="00C34EB0">
                <w:rPr>
                  <w:rFonts w:ascii="Verdana" w:eastAsia="Times New Roman" w:hAnsi="Verdana" w:cs="Times New Roman"/>
                  <w:sz w:val="17"/>
                  <w:szCs w:val="17"/>
                  <w:u w:val="single"/>
                </w:rPr>
                <w:t>MISKONSEPSI MATEMATIKA PADA GURU SEKOLAH DASAR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Ahmad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Dzulfikar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Ciptianingsari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Ayu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Vitantri</w:t>
            </w:r>
            <w:proofErr w:type="spellEnd"/>
          </w:p>
        </w:tc>
        <w:tc>
          <w:tcPr>
            <w:tcW w:w="186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6" w:history="1">
              <w:r w:rsidRPr="00C34EB0">
                <w:rPr>
                  <w:rFonts w:ascii="Verdana" w:eastAsia="Times New Roman" w:hAnsi="Verdana" w:cs="Times New Roman"/>
                  <w:caps/>
                  <w:sz w:val="14"/>
                  <w:szCs w:val="14"/>
                  <w:u w:val="single"/>
                </w:rPr>
                <w:t>PDF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41 - 48</w:t>
            </w:r>
          </w:p>
        </w:tc>
      </w:tr>
    </w:tbl>
    <w:p w:rsidR="00C34EB0" w:rsidRPr="00C34EB0" w:rsidRDefault="00C34EB0" w:rsidP="00C34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899"/>
      </w:tblGrid>
      <w:tr w:rsidR="00C34EB0" w:rsidRPr="00C34EB0" w:rsidTr="00C34EB0">
        <w:trPr>
          <w:tblCellSpacing w:w="15" w:type="dxa"/>
        </w:trPr>
        <w:tc>
          <w:tcPr>
            <w:tcW w:w="759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7" w:history="1">
              <w:r w:rsidRPr="00C34EB0">
                <w:rPr>
                  <w:rFonts w:ascii="Verdana" w:eastAsia="Times New Roman" w:hAnsi="Verdana" w:cs="Times New Roman"/>
                  <w:sz w:val="17"/>
                  <w:szCs w:val="17"/>
                  <w:u w:val="single"/>
                </w:rPr>
                <w:t>GESTUR SISWA SEKOLAH MENENGAH PERTAMA DALAM MEMECAHKAN MASALAH MATEMATIS SECARA BERKELOMPOK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Nur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Laili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Achadiyah</w:t>
            </w:r>
            <w:proofErr w:type="spellEnd"/>
          </w:p>
        </w:tc>
        <w:tc>
          <w:tcPr>
            <w:tcW w:w="186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8" w:history="1">
              <w:r w:rsidRPr="00C34EB0">
                <w:rPr>
                  <w:rFonts w:ascii="Verdana" w:eastAsia="Times New Roman" w:hAnsi="Verdana" w:cs="Times New Roman"/>
                  <w:caps/>
                  <w:sz w:val="14"/>
                  <w:szCs w:val="14"/>
                  <w:u w:val="single"/>
                </w:rPr>
                <w:t>PDF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49 - 56</w:t>
            </w:r>
          </w:p>
        </w:tc>
      </w:tr>
    </w:tbl>
    <w:p w:rsidR="00C34EB0" w:rsidRPr="00C34EB0" w:rsidRDefault="00C34EB0" w:rsidP="00C34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899"/>
      </w:tblGrid>
      <w:tr w:rsidR="00C34EB0" w:rsidRPr="00C34EB0" w:rsidTr="00C34EB0">
        <w:trPr>
          <w:tblCellSpacing w:w="15" w:type="dxa"/>
        </w:trPr>
        <w:tc>
          <w:tcPr>
            <w:tcW w:w="759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9" w:history="1">
              <w:r w:rsidRPr="00C34EB0">
                <w:rPr>
                  <w:rFonts w:ascii="Verdana" w:eastAsia="Times New Roman" w:hAnsi="Verdana" w:cs="Times New Roman"/>
                  <w:sz w:val="17"/>
                  <w:szCs w:val="17"/>
                  <w:u w:val="single"/>
                </w:rPr>
                <w:t>PENERAPAN MODEL PEMBELAJARAN NUMBERED HEAD TOGETHER (NHT) PADA SISWA KELAS V SD NEGERI 75 UJUNGPERO KECAMATAN SABBANGPARU KABUPATEN WAJO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Wahyuddin</w:t>
            </w:r>
            <w:proofErr w:type="spellEnd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Wahyuddin</w:t>
            </w:r>
            <w:proofErr w:type="spellEnd"/>
          </w:p>
        </w:tc>
        <w:tc>
          <w:tcPr>
            <w:tcW w:w="1860" w:type="dxa"/>
            <w:shd w:val="clear" w:color="auto" w:fill="FFFFFF"/>
            <w:hideMark/>
          </w:tcPr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0" w:history="1">
              <w:r w:rsidRPr="00C34EB0">
                <w:rPr>
                  <w:rFonts w:ascii="Verdana" w:eastAsia="Times New Roman" w:hAnsi="Verdana" w:cs="Times New Roman"/>
                  <w:caps/>
                  <w:sz w:val="14"/>
                  <w:szCs w:val="14"/>
                  <w:u w:val="single"/>
                </w:rPr>
                <w:t>PDF</w:t>
              </w:r>
            </w:hyperlink>
          </w:p>
          <w:p w:rsidR="00C34EB0" w:rsidRPr="00C34EB0" w:rsidRDefault="00C34EB0" w:rsidP="00C34E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34EB0">
              <w:rPr>
                <w:rFonts w:ascii="Verdana" w:eastAsia="Times New Roman" w:hAnsi="Verdana" w:cs="Times New Roman"/>
                <w:sz w:val="17"/>
                <w:szCs w:val="17"/>
              </w:rPr>
              <w:t>57 - 66</w:t>
            </w:r>
          </w:p>
        </w:tc>
      </w:tr>
    </w:tbl>
    <w:p w:rsidR="00A65339" w:rsidRPr="00C34EB0" w:rsidRDefault="00C34EB0"/>
    <w:sectPr w:rsidR="00A65339" w:rsidRPr="00C3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B0"/>
    <w:rsid w:val="0029082F"/>
    <w:rsid w:val="00A00B02"/>
    <w:rsid w:val="00C3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4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34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E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34E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4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34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E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34E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in-suska.ac.id/index.php/SJME/article/view/3405/2086" TargetMode="External"/><Relationship Id="rId13" Type="http://schemas.openxmlformats.org/officeDocument/2006/relationships/hyperlink" Target="http://ejournal.uin-suska.ac.id/index.php/SJME/article/view/3504" TargetMode="External"/><Relationship Id="rId18" Type="http://schemas.openxmlformats.org/officeDocument/2006/relationships/hyperlink" Target="http://ejournal.uin-suska.ac.id/index.php/SJME/article/view/3496/22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journal.uin-suska.ac.id/index.php/SJME/article/view/3405" TargetMode="External"/><Relationship Id="rId12" Type="http://schemas.openxmlformats.org/officeDocument/2006/relationships/hyperlink" Target="http://ejournal.uin-suska.ac.id/index.php/SJME/article/view/3511/2141" TargetMode="External"/><Relationship Id="rId17" Type="http://schemas.openxmlformats.org/officeDocument/2006/relationships/hyperlink" Target="http://ejournal.uin-suska.ac.id/index.php/SJME/article/view/34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journal.uin-suska.ac.id/index.php/SJME/article/view/3409/2226" TargetMode="External"/><Relationship Id="rId20" Type="http://schemas.openxmlformats.org/officeDocument/2006/relationships/hyperlink" Target="http://ejournal.uin-suska.ac.id/index.php/SJME/article/view/2332/2369" TargetMode="External"/><Relationship Id="rId1" Type="http://schemas.openxmlformats.org/officeDocument/2006/relationships/styles" Target="styles.xml"/><Relationship Id="rId6" Type="http://schemas.openxmlformats.org/officeDocument/2006/relationships/hyperlink" Target="http://ejournal.uin-suska.ac.id/index.php/SJME/article/view/3220/2051" TargetMode="External"/><Relationship Id="rId11" Type="http://schemas.openxmlformats.org/officeDocument/2006/relationships/hyperlink" Target="http://ejournal.uin-suska.ac.id/index.php/SJME/article/view/3511" TargetMode="External"/><Relationship Id="rId5" Type="http://schemas.openxmlformats.org/officeDocument/2006/relationships/hyperlink" Target="http://ejournal.uin-suska.ac.id/index.php/SJME/article/view/3220" TargetMode="External"/><Relationship Id="rId15" Type="http://schemas.openxmlformats.org/officeDocument/2006/relationships/hyperlink" Target="http://ejournal.uin-suska.ac.id/index.php/SJME/article/view/3409" TargetMode="External"/><Relationship Id="rId10" Type="http://schemas.openxmlformats.org/officeDocument/2006/relationships/hyperlink" Target="http://ejournal.uin-suska.ac.id/index.php/SJME/article/view/3425/2139" TargetMode="External"/><Relationship Id="rId19" Type="http://schemas.openxmlformats.org/officeDocument/2006/relationships/hyperlink" Target="http://ejournal.uin-suska.ac.id/index.php/SJME/article/view/2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journal.uin-suska.ac.id/index.php/SJME/article/view/3425" TargetMode="External"/><Relationship Id="rId14" Type="http://schemas.openxmlformats.org/officeDocument/2006/relationships/hyperlink" Target="http://ejournal.uin-suska.ac.id/index.php/SJME/article/view/3504/21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</dc:creator>
  <cp:lastModifiedBy>Dosen</cp:lastModifiedBy>
  <cp:revision>1</cp:revision>
  <dcterms:created xsi:type="dcterms:W3CDTF">2017-08-01T05:30:00Z</dcterms:created>
  <dcterms:modified xsi:type="dcterms:W3CDTF">2017-08-01T05:31:00Z</dcterms:modified>
</cp:coreProperties>
</file>